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8E" w:rsidRPr="00DE028E" w:rsidRDefault="00DE028E" w:rsidP="00DE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420" w:lineRule="atLeast"/>
        <w:jc w:val="center"/>
        <w:outlineLvl w:val="3"/>
        <w:rPr>
          <w:rFonts w:ascii="Lucida Console" w:eastAsia="Times New Roman" w:hAnsi="Lucida Console" w:cs="Arial"/>
          <w:b/>
          <w:bCs/>
          <w:smallCaps/>
          <w:spacing w:val="40"/>
          <w:sz w:val="36"/>
          <w:szCs w:val="36"/>
          <w:lang w:eastAsia="de-AT"/>
        </w:rPr>
      </w:pPr>
      <w:r w:rsidRPr="00DE028E">
        <w:rPr>
          <w:rFonts w:ascii="Lucida Console" w:eastAsia="Times New Roman" w:hAnsi="Lucida Console" w:cs="Arial"/>
          <w:b/>
          <w:bCs/>
          <w:smallCaps/>
          <w:spacing w:val="40"/>
          <w:sz w:val="36"/>
          <w:szCs w:val="36"/>
          <w:lang w:eastAsia="de-AT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  <w:t>Übung zu den Substantiven</w:t>
      </w:r>
    </w:p>
    <w:p w:rsidR="00DE028E" w:rsidRDefault="00DE028E" w:rsidP="00DE028E">
      <w:pPr>
        <w:shd w:val="clear" w:color="auto" w:fill="FFFFFF"/>
        <w:spacing w:after="0" w:line="420" w:lineRule="atLeast"/>
        <w:jc w:val="center"/>
        <w:outlineLvl w:val="3"/>
        <w:rPr>
          <w:rFonts w:ascii="Lucida Console" w:eastAsia="Times New Roman" w:hAnsi="Lucida Console" w:cs="Arial"/>
          <w:b/>
          <w:bCs/>
          <w:sz w:val="28"/>
          <w:szCs w:val="28"/>
          <w:lang w:eastAsia="de-AT"/>
        </w:rPr>
      </w:pPr>
    </w:p>
    <w:p w:rsidR="00DE028E" w:rsidRDefault="00DE028E" w:rsidP="00DE0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420" w:lineRule="atLeast"/>
        <w:jc w:val="both"/>
        <w:outlineLvl w:val="3"/>
        <w:rPr>
          <w:rFonts w:ascii="Lucida Console" w:eastAsia="Times New Roman" w:hAnsi="Lucida Console" w:cs="Arial"/>
          <w:b/>
          <w:bCs/>
          <w:sz w:val="28"/>
          <w:szCs w:val="28"/>
          <w:lang w:eastAsia="de-AT"/>
        </w:rPr>
      </w:pPr>
      <w:r>
        <w:rPr>
          <w:rFonts w:ascii="Lucida Console" w:eastAsia="Times New Roman" w:hAnsi="Lucida Console" w:cs="Arial"/>
          <w:b/>
          <w:bCs/>
          <w:sz w:val="28"/>
          <w:szCs w:val="28"/>
          <w:lang w:eastAsia="de-AT"/>
        </w:rPr>
        <w:t>Unterstreichen Sie im folgenden Text alle Substantive. Bestimmen Sie nun die Fälle der Substantive</w:t>
      </w:r>
      <w:r w:rsidR="00A30672">
        <w:rPr>
          <w:rFonts w:ascii="Lucida Console" w:eastAsia="Times New Roman" w:hAnsi="Lucida Console" w:cs="Arial"/>
          <w:b/>
          <w:bCs/>
          <w:sz w:val="28"/>
          <w:szCs w:val="28"/>
          <w:lang w:eastAsia="de-AT"/>
        </w:rPr>
        <w:t>.</w:t>
      </w:r>
      <w:bookmarkStart w:id="0" w:name="_GoBack"/>
      <w:bookmarkEnd w:id="0"/>
    </w:p>
    <w:p w:rsidR="00DE028E" w:rsidRDefault="00DE028E" w:rsidP="00DE028E">
      <w:pPr>
        <w:shd w:val="clear" w:color="auto" w:fill="FFFFFF"/>
        <w:spacing w:after="0" w:line="420" w:lineRule="atLeast"/>
        <w:jc w:val="center"/>
        <w:outlineLvl w:val="3"/>
        <w:rPr>
          <w:rFonts w:ascii="Lucida Console" w:eastAsia="Times New Roman" w:hAnsi="Lucida Console" w:cs="Arial"/>
          <w:b/>
          <w:bCs/>
          <w:sz w:val="28"/>
          <w:szCs w:val="28"/>
          <w:lang w:eastAsia="de-AT"/>
        </w:rPr>
      </w:pPr>
    </w:p>
    <w:p w:rsidR="00DE028E" w:rsidRDefault="00DE028E" w:rsidP="00DE028E">
      <w:pPr>
        <w:shd w:val="clear" w:color="auto" w:fill="FFFFFF"/>
        <w:spacing w:after="0" w:line="420" w:lineRule="atLeast"/>
        <w:jc w:val="center"/>
        <w:outlineLvl w:val="3"/>
        <w:rPr>
          <w:rFonts w:ascii="Lucida Console" w:eastAsia="Times New Roman" w:hAnsi="Lucida Console" w:cs="Arial"/>
          <w:b/>
          <w:bCs/>
          <w:sz w:val="28"/>
          <w:szCs w:val="28"/>
          <w:lang w:eastAsia="de-AT"/>
        </w:rPr>
      </w:pPr>
    </w:p>
    <w:p w:rsidR="00DE028E" w:rsidRPr="00DE028E" w:rsidRDefault="00DE028E" w:rsidP="00DE028E">
      <w:pPr>
        <w:shd w:val="clear" w:color="auto" w:fill="FFFFFF"/>
        <w:spacing w:after="0" w:line="720" w:lineRule="auto"/>
        <w:jc w:val="center"/>
        <w:outlineLvl w:val="3"/>
        <w:rPr>
          <w:rFonts w:ascii="Lucida Console" w:eastAsia="Times New Roman" w:hAnsi="Lucida Console" w:cs="Arial"/>
          <w:b/>
          <w:bCs/>
          <w:sz w:val="28"/>
          <w:szCs w:val="28"/>
          <w:lang w:eastAsia="de-AT"/>
        </w:rPr>
      </w:pPr>
      <w:r w:rsidRPr="00DE028E">
        <w:rPr>
          <w:rFonts w:ascii="Lucida Console" w:eastAsia="Times New Roman" w:hAnsi="Lucida Console" w:cs="Arial"/>
          <w:b/>
          <w:bCs/>
          <w:sz w:val="28"/>
          <w:szCs w:val="28"/>
          <w:lang w:eastAsia="de-AT"/>
        </w:rPr>
        <w:t>Sie tranken 24 Stunden Alkohol, dann rasten sie in den Tod</w:t>
      </w:r>
    </w:p>
    <w:p w:rsidR="00DE028E" w:rsidRPr="00DE028E" w:rsidRDefault="00DE028E" w:rsidP="00DE028E">
      <w:pPr>
        <w:shd w:val="clear" w:color="auto" w:fill="FFFFFF"/>
        <w:spacing w:after="0" w:line="720" w:lineRule="auto"/>
        <w:jc w:val="center"/>
        <w:outlineLvl w:val="3"/>
        <w:rPr>
          <w:rFonts w:ascii="Lucida Console" w:eastAsia="Times New Roman" w:hAnsi="Lucida Console" w:cs="Arial"/>
          <w:b/>
          <w:bCs/>
          <w:sz w:val="28"/>
          <w:szCs w:val="28"/>
          <w:lang w:eastAsia="de-AT"/>
        </w:rPr>
      </w:pPr>
      <w:r w:rsidRPr="00DE028E">
        <w:rPr>
          <w:rFonts w:ascii="Lucida Console" w:eastAsia="Times New Roman" w:hAnsi="Lucida Console" w:cs="Arial"/>
          <w:b/>
          <w:bCs/>
          <w:sz w:val="28"/>
          <w:szCs w:val="28"/>
          <w:lang w:eastAsia="de-AT"/>
        </w:rPr>
        <w:t xml:space="preserve">Tragödie </w:t>
      </w:r>
      <w:hyperlink r:id="rId5" w:history="1">
        <w:r w:rsidRPr="00DE028E">
          <w:rPr>
            <w:rFonts w:ascii="Lucida Console" w:eastAsia="Times New Roman" w:hAnsi="Lucida Console" w:cs="Arial"/>
            <w:b/>
            <w:bCs/>
            <w:sz w:val="28"/>
            <w:szCs w:val="28"/>
            <w:lang w:eastAsia="de-AT"/>
          </w:rPr>
          <w:t>Samstagabend im Weinviertel</w:t>
        </w:r>
      </w:hyperlink>
      <w:r w:rsidRPr="00DE028E">
        <w:rPr>
          <w:rFonts w:ascii="Lucida Console" w:eastAsia="Times New Roman" w:hAnsi="Lucida Console" w:cs="Arial"/>
          <w:b/>
          <w:bCs/>
          <w:sz w:val="28"/>
          <w:szCs w:val="28"/>
          <w:lang w:eastAsia="de-AT"/>
        </w:rPr>
        <w:t>: Zwei Burschen sind tot, zwei Freunde schwer verletzt.</w:t>
      </w:r>
    </w:p>
    <w:p w:rsidR="00DE028E" w:rsidRPr="00DE028E" w:rsidRDefault="00DE028E" w:rsidP="00DE028E">
      <w:pPr>
        <w:shd w:val="clear" w:color="auto" w:fill="FFFFFF"/>
        <w:spacing w:after="0" w:line="420" w:lineRule="atLeast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de-AT"/>
        </w:rPr>
      </w:pPr>
    </w:p>
    <w:p w:rsidR="00DE028E" w:rsidRDefault="00DE028E" w:rsidP="00DE028E">
      <w:pPr>
        <w:shd w:val="clear" w:color="auto" w:fill="FFFFFF"/>
        <w:spacing w:before="100" w:beforeAutospacing="1" w:after="100" w:afterAutospacing="1" w:line="720" w:lineRule="auto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de-AT"/>
        </w:rPr>
      </w:pPr>
      <w:r w:rsidRPr="00DE028E">
        <w:rPr>
          <w:rFonts w:ascii="Arial" w:eastAsia="Times New Roman" w:hAnsi="Arial" w:cs="Arial"/>
          <w:color w:val="000000"/>
          <w:sz w:val="26"/>
          <w:szCs w:val="26"/>
          <w:lang w:eastAsia="de-AT"/>
        </w:rPr>
        <w:t xml:space="preserve">Bernhard W. (20) schaute sich in </w:t>
      </w:r>
      <w:proofErr w:type="spellStart"/>
      <w:r w:rsidRPr="00DE028E">
        <w:rPr>
          <w:rFonts w:ascii="Arial" w:eastAsia="Times New Roman" w:hAnsi="Arial" w:cs="Arial"/>
          <w:color w:val="000000"/>
          <w:sz w:val="26"/>
          <w:szCs w:val="26"/>
          <w:lang w:eastAsia="de-AT"/>
        </w:rPr>
        <w:t>Unterstinkenbrunn</w:t>
      </w:r>
      <w:proofErr w:type="spellEnd"/>
      <w:r w:rsidRPr="00DE028E">
        <w:rPr>
          <w:rFonts w:ascii="Arial" w:eastAsia="Times New Roman" w:hAnsi="Arial" w:cs="Arial"/>
          <w:color w:val="000000"/>
          <w:sz w:val="26"/>
          <w:szCs w:val="26"/>
          <w:lang w:eastAsia="de-AT"/>
        </w:rPr>
        <w:t xml:space="preserve"> ein Freundschaftsspiel seiner beiden Brüder an, mit von der Partie waren auch Christoph R. (29), Domini</w:t>
      </w:r>
      <w:r>
        <w:rPr>
          <w:rFonts w:ascii="Arial" w:eastAsia="Times New Roman" w:hAnsi="Arial" w:cs="Arial"/>
          <w:color w:val="000000"/>
          <w:sz w:val="26"/>
          <w:szCs w:val="26"/>
          <w:lang w:eastAsia="de-AT"/>
        </w:rPr>
        <w:t xml:space="preserve">k S. (20) und Michael T. (18). </w:t>
      </w:r>
      <w:r w:rsidRPr="00DE028E">
        <w:rPr>
          <w:rFonts w:ascii="Arial" w:eastAsia="Times New Roman" w:hAnsi="Arial" w:cs="Arial"/>
          <w:color w:val="000000"/>
          <w:sz w:val="26"/>
          <w:szCs w:val="26"/>
          <w:lang w:eastAsia="de-AT"/>
        </w:rPr>
        <w:t>Bereits Freitagabend soll es bei einem Polterabend rundgegangen sein, feuchtfröhlich ging es dann am Samstag volley vom Freibad zum Fußbal</w:t>
      </w:r>
      <w:r>
        <w:rPr>
          <w:rFonts w:ascii="Arial" w:eastAsia="Times New Roman" w:hAnsi="Arial" w:cs="Arial"/>
          <w:color w:val="000000"/>
          <w:sz w:val="26"/>
          <w:szCs w:val="26"/>
          <w:lang w:eastAsia="de-AT"/>
        </w:rPr>
        <w:t>lmatch</w:t>
      </w:r>
      <w:r w:rsidR="00A30672">
        <w:rPr>
          <w:rFonts w:ascii="Arial" w:eastAsia="Times New Roman" w:hAnsi="Arial" w:cs="Arial"/>
          <w:color w:val="000000"/>
          <w:sz w:val="26"/>
          <w:szCs w:val="26"/>
          <w:lang w:eastAsia="de-AT"/>
        </w:rPr>
        <w:t>.</w:t>
      </w:r>
    </w:p>
    <w:p w:rsidR="00DE028E" w:rsidRDefault="00DE028E" w:rsidP="00DE028E">
      <w:pPr>
        <w:shd w:val="clear" w:color="auto" w:fill="FFFFFF"/>
        <w:spacing w:before="100" w:beforeAutospacing="1" w:after="100" w:afterAutospacing="1" w:line="720" w:lineRule="auto"/>
        <w:jc w:val="both"/>
        <w:textAlignment w:val="top"/>
        <w:rPr>
          <w:rFonts w:ascii="inherit" w:eastAsia="Times New Roman" w:hAnsi="inherit" w:cs="Arial"/>
          <w:color w:val="000000"/>
          <w:sz w:val="26"/>
          <w:szCs w:val="26"/>
          <w:lang w:eastAsia="de-AT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de-AT"/>
        </w:rPr>
        <w:t>K</w:t>
      </w:r>
      <w:r w:rsidRPr="00DE028E">
        <w:rPr>
          <w:rFonts w:ascii="Arial" w:eastAsia="Times New Roman" w:hAnsi="Arial" w:cs="Arial"/>
          <w:color w:val="000000"/>
          <w:sz w:val="26"/>
          <w:szCs w:val="26"/>
          <w:lang w:eastAsia="de-AT"/>
        </w:rPr>
        <w:t xml:space="preserve">urz vor Schlusspfiff machten sich die vier Burschen mit einem VW Golf 5 auf den Heimweg nach </w:t>
      </w:r>
      <w:proofErr w:type="spellStart"/>
      <w:r w:rsidRPr="00DE028E">
        <w:rPr>
          <w:rFonts w:ascii="Arial" w:eastAsia="Times New Roman" w:hAnsi="Arial" w:cs="Arial"/>
          <w:color w:val="000000"/>
          <w:sz w:val="26"/>
          <w:szCs w:val="26"/>
          <w:lang w:eastAsia="de-AT"/>
        </w:rPr>
        <w:t>Stronsdorf</w:t>
      </w:r>
      <w:proofErr w:type="spellEnd"/>
      <w:r w:rsidRPr="00DE028E">
        <w:rPr>
          <w:rFonts w:ascii="Arial" w:eastAsia="Times New Roman" w:hAnsi="Arial" w:cs="Arial"/>
          <w:color w:val="000000"/>
          <w:sz w:val="26"/>
          <w:szCs w:val="26"/>
          <w:lang w:eastAsia="de-AT"/>
        </w:rPr>
        <w:t xml:space="preserve"> im Bezirk Mistelbach. In einer Linkskurve kam der Wagen plötzlich von der Straße ab, überschlug sich mehrmals.</w:t>
      </w:r>
    </w:p>
    <w:p w:rsidR="00DE028E" w:rsidRPr="00DE028E" w:rsidRDefault="00DE028E" w:rsidP="00DE028E">
      <w:pPr>
        <w:shd w:val="clear" w:color="auto" w:fill="FFFFFF"/>
        <w:spacing w:before="100" w:beforeAutospacing="1" w:after="100" w:afterAutospacing="1" w:line="720" w:lineRule="auto"/>
        <w:jc w:val="both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de-AT"/>
        </w:rPr>
      </w:pPr>
      <w:r w:rsidRPr="00DE028E">
        <w:rPr>
          <w:rFonts w:ascii="Arial" w:eastAsia="Times New Roman" w:hAnsi="Arial" w:cs="Arial"/>
          <w:color w:val="000000"/>
          <w:sz w:val="26"/>
          <w:szCs w:val="26"/>
          <w:lang w:eastAsia="de-AT"/>
        </w:rPr>
        <w:lastRenderedPageBreak/>
        <w:t xml:space="preserve">Für Bernhard W. und Christoph R. kam jede Hilfe zu spät, sie starben noch an der Unfallstelle. Bei Autobesitzer Michael T. ergab ein </w:t>
      </w:r>
      <w:proofErr w:type="spellStart"/>
      <w:r w:rsidRPr="00DE028E">
        <w:rPr>
          <w:rFonts w:ascii="Arial" w:eastAsia="Times New Roman" w:hAnsi="Arial" w:cs="Arial"/>
          <w:color w:val="000000"/>
          <w:sz w:val="26"/>
          <w:szCs w:val="26"/>
          <w:lang w:eastAsia="de-AT"/>
        </w:rPr>
        <w:t>Alkotest</w:t>
      </w:r>
      <w:proofErr w:type="spellEnd"/>
      <w:r w:rsidRPr="00DE028E">
        <w:rPr>
          <w:rFonts w:ascii="Arial" w:eastAsia="Times New Roman" w:hAnsi="Arial" w:cs="Arial"/>
          <w:color w:val="000000"/>
          <w:sz w:val="26"/>
          <w:szCs w:val="26"/>
          <w:lang w:eastAsia="de-AT"/>
        </w:rPr>
        <w:t>: Rund zwei Promille im Blut. Er und Dominik S. landeten schwer verletzt im Krankenhaus.</w:t>
      </w:r>
    </w:p>
    <w:p w:rsidR="005D3D43" w:rsidRDefault="00DE028E">
      <w:r>
        <w:t xml:space="preserve">Quelle: </w:t>
      </w:r>
      <w:hyperlink r:id="rId6" w:history="1">
        <w:r w:rsidRPr="0050225F">
          <w:rPr>
            <w:rStyle w:val="Hyperlink"/>
          </w:rPr>
          <w:t>http://www.heute.at/news/oesterreich/noe/Sie-tranken-24-Stunden-Alkohol-dann-rasten-sie-in-den-Tod;art23654,1319182</w:t>
        </w:r>
      </w:hyperlink>
      <w:r>
        <w:t xml:space="preserve"> (25. Juli 2016). </w:t>
      </w:r>
    </w:p>
    <w:sectPr w:rsidR="005D3D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8E"/>
    <w:rsid w:val="005D3D43"/>
    <w:rsid w:val="00A30672"/>
    <w:rsid w:val="00DE028E"/>
    <w:rsid w:val="00E9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5C5D1-D82D-46F7-AD1F-AD2EDDA7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02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ute.at/news/oesterreich/noe/Sie-tranken-24-Stunden-Alkohol-dann-rasten-sie-in-den-Tod;art23654,1319182" TargetMode="External"/><Relationship Id="rId5" Type="http://schemas.openxmlformats.org/officeDocument/2006/relationships/hyperlink" Target="http://www.heute.at/news/oesterreich/noe/Drei-Tote-bei-Unfaellen-in-NOE;art23654,13187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02C2-F311-4DD0-8CF1-C885096C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1</cp:revision>
  <cp:lastPrinted>2016-07-25T09:52:00Z</cp:lastPrinted>
  <dcterms:created xsi:type="dcterms:W3CDTF">2016-07-25T09:46:00Z</dcterms:created>
  <dcterms:modified xsi:type="dcterms:W3CDTF">2016-07-25T13:19:00Z</dcterms:modified>
</cp:coreProperties>
</file>